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2F14C9" w14:textId="4E19C6F6" w:rsidR="00EA14CE" w:rsidRDefault="00E16ACC">
      <w:r>
        <w:rPr>
          <w:noProof/>
        </w:rPr>
        <w:drawing>
          <wp:inline distT="0" distB="0" distL="0" distR="0" wp14:anchorId="6C6CCAD4" wp14:editId="617484DC">
            <wp:extent cx="8216900" cy="5943600"/>
            <wp:effectExtent l="0" t="0" r="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69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14CE" w:rsidSect="00C3670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70D"/>
    <w:rsid w:val="00C3670D"/>
    <w:rsid w:val="00E16ACC"/>
    <w:rsid w:val="00EA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676A2"/>
  <w15:chartTrackingRefBased/>
  <w15:docId w15:val="{DFA6AE31-32DA-4AF6-A211-0F1BC4735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Wiracha Sucholthong</dc:creator>
  <cp:keywords/>
  <dc:description/>
  <cp:lastModifiedBy>Wiracha Sucholthong</cp:lastModifiedBy>
  <cp:revision>2</cp:revision>
  <dcterms:created xsi:type="dcterms:W3CDTF">2022-05-30T05:29:00Z</dcterms:created>
  <dcterms:modified xsi:type="dcterms:W3CDTF">2022-05-30T05:29:00Z</dcterms:modified>
</cp:coreProperties>
</file>